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70"/>
        <w:gridCol w:w="2700"/>
        <w:gridCol w:w="1530"/>
        <w:gridCol w:w="90"/>
        <w:gridCol w:w="1080"/>
        <w:gridCol w:w="1710"/>
        <w:gridCol w:w="18"/>
      </w:tblGrid>
      <w:tr w:rsidR="00386B78" w:rsidRPr="003D756D" w:rsidTr="003D756D">
        <w:tc>
          <w:tcPr>
            <w:tcW w:w="2178" w:type="dxa"/>
            <w:shd w:val="clear" w:color="auto" w:fill="F2F2F2"/>
            <w:vAlign w:val="center"/>
          </w:tcPr>
          <w:p w:rsidR="00DB4F41" w:rsidRPr="003D756D" w:rsidRDefault="0014076C" w:rsidP="003D756D">
            <w:pPr>
              <w:pStyle w:val="Label"/>
              <w:rPr>
                <w:rFonts w:ascii="Georgia" w:hAnsi="Georgia"/>
              </w:rPr>
            </w:pPr>
            <w:r w:rsidRPr="003D756D">
              <w:rPr>
                <w:rFonts w:ascii="Georgia" w:hAnsi="Georgia"/>
              </w:rPr>
              <w:t>Job Title:</w:t>
            </w:r>
          </w:p>
        </w:tc>
        <w:tc>
          <w:tcPr>
            <w:tcW w:w="2970" w:type="dxa"/>
            <w:gridSpan w:val="2"/>
            <w:vAlign w:val="center"/>
          </w:tcPr>
          <w:p w:rsidR="00DB4F41" w:rsidRPr="003D756D" w:rsidRDefault="001E30D9" w:rsidP="003D756D">
            <w:pPr>
              <w:rPr>
                <w:rFonts w:ascii="Georgia" w:hAnsi="Georgia"/>
              </w:rPr>
            </w:pPr>
            <w:r w:rsidRPr="003D756D">
              <w:rPr>
                <w:rFonts w:ascii="Georgia" w:hAnsi="Georgia"/>
              </w:rPr>
              <w:t>Resident</w:t>
            </w:r>
            <w:r w:rsidR="00962649" w:rsidRPr="003D756D">
              <w:rPr>
                <w:rFonts w:ascii="Georgia" w:hAnsi="Georgia"/>
              </w:rPr>
              <w:t xml:space="preserve"> </w:t>
            </w:r>
            <w:r w:rsidR="00EB2F5C" w:rsidRPr="003D756D">
              <w:rPr>
                <w:rFonts w:ascii="Georgia" w:hAnsi="Georgia"/>
              </w:rPr>
              <w:t>Assistant</w:t>
            </w:r>
          </w:p>
        </w:tc>
        <w:tc>
          <w:tcPr>
            <w:tcW w:w="1620" w:type="dxa"/>
            <w:gridSpan w:val="2"/>
            <w:shd w:val="clear" w:color="auto" w:fill="F2F2F2"/>
            <w:vAlign w:val="center"/>
          </w:tcPr>
          <w:p w:rsidR="00DB4F41" w:rsidRPr="003D756D" w:rsidRDefault="00AA53BC" w:rsidP="003D756D">
            <w:pPr>
              <w:pStyle w:val="Label"/>
              <w:rPr>
                <w:rFonts w:ascii="Georgia" w:hAnsi="Georgia"/>
              </w:rPr>
            </w:pPr>
            <w:r w:rsidRPr="003D756D">
              <w:rPr>
                <w:rFonts w:ascii="Georgia" w:hAnsi="Georgia"/>
              </w:rPr>
              <w:t>FLSA Status:</w:t>
            </w:r>
            <w:r w:rsidR="00DB4F41" w:rsidRPr="003D756D">
              <w:rPr>
                <w:rFonts w:ascii="Georgia" w:hAnsi="Georgia"/>
              </w:rPr>
              <w:t xml:space="preserve"> </w:t>
            </w:r>
          </w:p>
        </w:tc>
        <w:tc>
          <w:tcPr>
            <w:tcW w:w="2808" w:type="dxa"/>
            <w:gridSpan w:val="3"/>
            <w:vAlign w:val="center"/>
          </w:tcPr>
          <w:p w:rsidR="00DB4F41" w:rsidRPr="003D756D" w:rsidRDefault="00E32281" w:rsidP="003D756D">
            <w:pPr>
              <w:rPr>
                <w:rFonts w:ascii="Georgia" w:hAnsi="Georgia"/>
              </w:rPr>
            </w:pPr>
            <w:r>
              <w:rPr>
                <w:rFonts w:ascii="Georgia" w:hAnsi="Georgia"/>
              </w:rPr>
              <w:t>N/A</w:t>
            </w:r>
          </w:p>
        </w:tc>
      </w:tr>
      <w:tr w:rsidR="00386B78" w:rsidRPr="003D756D" w:rsidTr="003D756D">
        <w:tc>
          <w:tcPr>
            <w:tcW w:w="2178" w:type="dxa"/>
            <w:shd w:val="clear" w:color="auto" w:fill="F2F2F2"/>
            <w:vAlign w:val="center"/>
          </w:tcPr>
          <w:p w:rsidR="00DB4F41" w:rsidRPr="003D756D" w:rsidRDefault="00AA53BC" w:rsidP="003D756D">
            <w:pPr>
              <w:pStyle w:val="Label"/>
              <w:rPr>
                <w:rFonts w:ascii="Georgia" w:hAnsi="Georgia"/>
              </w:rPr>
            </w:pPr>
            <w:r w:rsidRPr="003D756D">
              <w:rPr>
                <w:rFonts w:ascii="Georgia" w:hAnsi="Georgia"/>
              </w:rPr>
              <w:t>Program</w:t>
            </w:r>
            <w:r w:rsidR="0045756C" w:rsidRPr="003D756D">
              <w:rPr>
                <w:rFonts w:ascii="Georgia" w:hAnsi="Georgia"/>
              </w:rPr>
              <w:t>:</w:t>
            </w:r>
          </w:p>
        </w:tc>
        <w:tc>
          <w:tcPr>
            <w:tcW w:w="2970" w:type="dxa"/>
            <w:gridSpan w:val="2"/>
            <w:vAlign w:val="center"/>
          </w:tcPr>
          <w:p w:rsidR="00DB4F41" w:rsidRPr="003D756D" w:rsidRDefault="00962649" w:rsidP="003D756D">
            <w:pPr>
              <w:rPr>
                <w:rFonts w:ascii="Georgia" w:hAnsi="Georgia"/>
              </w:rPr>
            </w:pPr>
            <w:r w:rsidRPr="003D756D">
              <w:rPr>
                <w:rFonts w:ascii="Georgia" w:hAnsi="Georgia"/>
              </w:rPr>
              <w:t>Support Staff</w:t>
            </w:r>
          </w:p>
        </w:tc>
        <w:tc>
          <w:tcPr>
            <w:tcW w:w="1620" w:type="dxa"/>
            <w:gridSpan w:val="2"/>
            <w:shd w:val="clear" w:color="auto" w:fill="F2F2F2"/>
            <w:vAlign w:val="center"/>
          </w:tcPr>
          <w:p w:rsidR="00DB4F41" w:rsidRPr="003D756D" w:rsidRDefault="00AA53BC" w:rsidP="003D756D">
            <w:pPr>
              <w:pStyle w:val="Label"/>
              <w:rPr>
                <w:rFonts w:ascii="Georgia" w:hAnsi="Georgia"/>
              </w:rPr>
            </w:pPr>
            <w:r w:rsidRPr="003D756D">
              <w:rPr>
                <w:rFonts w:ascii="Georgia" w:hAnsi="Georgia"/>
              </w:rPr>
              <w:t>Group:</w:t>
            </w:r>
          </w:p>
        </w:tc>
        <w:tc>
          <w:tcPr>
            <w:tcW w:w="2808" w:type="dxa"/>
            <w:gridSpan w:val="3"/>
            <w:vAlign w:val="center"/>
          </w:tcPr>
          <w:p w:rsidR="008F3B32" w:rsidRPr="003D756D" w:rsidRDefault="00962649" w:rsidP="003D756D">
            <w:pPr>
              <w:spacing w:after="0"/>
              <w:rPr>
                <w:rFonts w:ascii="Georgia" w:hAnsi="Georgia"/>
              </w:rPr>
            </w:pPr>
            <w:r w:rsidRPr="003D756D">
              <w:rPr>
                <w:rFonts w:ascii="Georgia" w:hAnsi="Georgia"/>
              </w:rPr>
              <w:t>N/A</w:t>
            </w:r>
          </w:p>
        </w:tc>
      </w:tr>
      <w:tr w:rsidR="00386B78" w:rsidRPr="003D756D" w:rsidTr="003D756D">
        <w:tc>
          <w:tcPr>
            <w:tcW w:w="2178" w:type="dxa"/>
            <w:shd w:val="clear" w:color="auto" w:fill="F2F2F2"/>
            <w:vAlign w:val="center"/>
          </w:tcPr>
          <w:p w:rsidR="00DB4F41" w:rsidRPr="003D756D" w:rsidRDefault="00DB4F41" w:rsidP="003D756D">
            <w:pPr>
              <w:pStyle w:val="Label"/>
              <w:rPr>
                <w:rFonts w:ascii="Georgia" w:hAnsi="Georgia"/>
              </w:rPr>
            </w:pPr>
            <w:r w:rsidRPr="003D756D">
              <w:rPr>
                <w:rFonts w:ascii="Georgia" w:hAnsi="Georgia"/>
              </w:rPr>
              <w:t>Location:</w:t>
            </w:r>
          </w:p>
        </w:tc>
        <w:tc>
          <w:tcPr>
            <w:tcW w:w="2970" w:type="dxa"/>
            <w:gridSpan w:val="2"/>
            <w:vAlign w:val="center"/>
          </w:tcPr>
          <w:p w:rsidR="00DB4F41" w:rsidRPr="003D756D" w:rsidRDefault="006E6AD8" w:rsidP="003D756D">
            <w:pPr>
              <w:rPr>
                <w:rFonts w:ascii="Georgia" w:hAnsi="Georgia"/>
              </w:rPr>
            </w:pPr>
            <w:r w:rsidRPr="003D756D">
              <w:rPr>
                <w:rFonts w:ascii="Georgia" w:hAnsi="Georgia"/>
              </w:rPr>
              <w:t>Transitional Living Program Apartments</w:t>
            </w:r>
          </w:p>
        </w:tc>
        <w:tc>
          <w:tcPr>
            <w:tcW w:w="1620" w:type="dxa"/>
            <w:gridSpan w:val="2"/>
            <w:shd w:val="clear" w:color="auto" w:fill="F2F2F2"/>
            <w:vAlign w:val="center"/>
          </w:tcPr>
          <w:p w:rsidR="00DB4F41" w:rsidRPr="003D756D" w:rsidRDefault="006702B1" w:rsidP="003D756D">
            <w:pPr>
              <w:pStyle w:val="Label"/>
              <w:rPr>
                <w:rFonts w:ascii="Georgia" w:hAnsi="Georgia"/>
              </w:rPr>
            </w:pPr>
            <w:r w:rsidRPr="003D756D">
              <w:rPr>
                <w:rFonts w:ascii="Georgia" w:hAnsi="Georgia"/>
              </w:rPr>
              <w:t>Reports To</w:t>
            </w:r>
            <w:r w:rsidR="00DB4F41" w:rsidRPr="003D756D">
              <w:rPr>
                <w:rFonts w:ascii="Georgia" w:hAnsi="Georgia"/>
              </w:rPr>
              <w:t>:</w:t>
            </w:r>
          </w:p>
        </w:tc>
        <w:tc>
          <w:tcPr>
            <w:tcW w:w="2808" w:type="dxa"/>
            <w:gridSpan w:val="3"/>
            <w:vAlign w:val="center"/>
          </w:tcPr>
          <w:p w:rsidR="00DB4F41" w:rsidRPr="003D756D" w:rsidRDefault="005272C5" w:rsidP="003D756D">
            <w:pPr>
              <w:rPr>
                <w:rFonts w:ascii="Georgia" w:hAnsi="Georgia"/>
              </w:rPr>
            </w:pPr>
            <w:r w:rsidRPr="003D756D">
              <w:rPr>
                <w:rFonts w:ascii="Georgia" w:hAnsi="Georgia"/>
              </w:rPr>
              <w:t>Transitional Living Program Director</w:t>
            </w:r>
          </w:p>
        </w:tc>
      </w:tr>
      <w:tr w:rsidR="00386B78" w:rsidRPr="003D756D" w:rsidTr="003D756D">
        <w:trPr>
          <w:trHeight w:val="485"/>
        </w:trPr>
        <w:tc>
          <w:tcPr>
            <w:tcW w:w="2178" w:type="dxa"/>
            <w:shd w:val="clear" w:color="auto" w:fill="F2F2F2"/>
            <w:vAlign w:val="center"/>
          </w:tcPr>
          <w:p w:rsidR="00DB4F41" w:rsidRPr="003D756D" w:rsidRDefault="00E76C05" w:rsidP="003D756D">
            <w:pPr>
              <w:pStyle w:val="Label"/>
              <w:rPr>
                <w:rFonts w:ascii="Georgia" w:hAnsi="Georgia"/>
              </w:rPr>
            </w:pPr>
            <w:r w:rsidRPr="003D756D">
              <w:rPr>
                <w:rFonts w:ascii="Georgia" w:hAnsi="Georgia"/>
              </w:rPr>
              <w:t>Position Type</w:t>
            </w:r>
            <w:r w:rsidR="0014076C" w:rsidRPr="003D756D">
              <w:rPr>
                <w:rFonts w:ascii="Georgia" w:hAnsi="Georgia"/>
              </w:rPr>
              <w:t>:</w:t>
            </w:r>
          </w:p>
        </w:tc>
        <w:tc>
          <w:tcPr>
            <w:tcW w:w="2970" w:type="dxa"/>
            <w:gridSpan w:val="2"/>
            <w:vAlign w:val="center"/>
          </w:tcPr>
          <w:p w:rsidR="00DB4F41" w:rsidRPr="003D756D" w:rsidRDefault="0045756C" w:rsidP="003D756D">
            <w:pPr>
              <w:rPr>
                <w:rFonts w:ascii="Georgia" w:hAnsi="Georgia"/>
              </w:rPr>
            </w:pPr>
            <w:r w:rsidRPr="003D756D">
              <w:rPr>
                <w:rFonts w:ascii="Georgia" w:hAnsi="Georgia"/>
              </w:rPr>
              <w:t xml:space="preserve">Regular </w:t>
            </w:r>
            <w:r w:rsidR="007B3192" w:rsidRPr="003D756D">
              <w:rPr>
                <w:rFonts w:ascii="Georgia" w:hAnsi="Georgia"/>
              </w:rPr>
              <w:t>Full-Time</w:t>
            </w:r>
          </w:p>
        </w:tc>
        <w:tc>
          <w:tcPr>
            <w:tcW w:w="1620" w:type="dxa"/>
            <w:gridSpan w:val="2"/>
            <w:tcBorders>
              <w:bottom w:val="single" w:sz="4" w:space="0" w:color="000000"/>
            </w:tcBorders>
            <w:shd w:val="clear" w:color="auto" w:fill="F2F2F2"/>
            <w:vAlign w:val="center"/>
          </w:tcPr>
          <w:p w:rsidR="00DB4F41" w:rsidRPr="003D756D" w:rsidRDefault="003D756D" w:rsidP="003D756D">
            <w:pPr>
              <w:pStyle w:val="Label"/>
              <w:rPr>
                <w:rFonts w:ascii="Georgia" w:hAnsi="Georgia"/>
              </w:rPr>
            </w:pPr>
            <w:r>
              <w:rPr>
                <w:rFonts w:ascii="Georgia" w:hAnsi="Georgia"/>
              </w:rPr>
              <w:t>Supervises:</w:t>
            </w:r>
          </w:p>
        </w:tc>
        <w:tc>
          <w:tcPr>
            <w:tcW w:w="2808" w:type="dxa"/>
            <w:gridSpan w:val="3"/>
            <w:vAlign w:val="center"/>
          </w:tcPr>
          <w:p w:rsidR="00E76C05" w:rsidRPr="003D756D" w:rsidRDefault="003D756D" w:rsidP="003D756D">
            <w:pPr>
              <w:rPr>
                <w:rFonts w:ascii="Georgia" w:hAnsi="Georgia"/>
              </w:rPr>
            </w:pPr>
            <w:r>
              <w:rPr>
                <w:rFonts w:ascii="Georgia" w:hAnsi="Georgia"/>
              </w:rPr>
              <w:t>N/A</w:t>
            </w:r>
          </w:p>
        </w:tc>
      </w:tr>
      <w:tr w:rsidR="00DB4F41" w:rsidRPr="003D756D" w:rsidTr="007345ED">
        <w:tc>
          <w:tcPr>
            <w:tcW w:w="9576" w:type="dxa"/>
            <w:gridSpan w:val="8"/>
            <w:shd w:val="clear" w:color="auto" w:fill="D9D9D9"/>
            <w:vAlign w:val="center"/>
          </w:tcPr>
          <w:p w:rsidR="00DB4F41" w:rsidRPr="003D756D" w:rsidRDefault="00AA53BC" w:rsidP="007345ED">
            <w:pPr>
              <w:pStyle w:val="Label"/>
              <w:rPr>
                <w:rFonts w:ascii="Georgia" w:hAnsi="Georgia"/>
              </w:rPr>
            </w:pPr>
            <w:r w:rsidRPr="003D756D">
              <w:rPr>
                <w:rFonts w:ascii="Georgia" w:hAnsi="Georgia"/>
              </w:rPr>
              <w:t>Summary</w:t>
            </w:r>
          </w:p>
        </w:tc>
      </w:tr>
      <w:tr w:rsidR="00AA53BC" w:rsidRPr="003D756D" w:rsidTr="005272C5">
        <w:trPr>
          <w:gridAfter w:val="1"/>
          <w:wAfter w:w="18" w:type="dxa"/>
          <w:trHeight w:val="1322"/>
        </w:trPr>
        <w:tc>
          <w:tcPr>
            <w:tcW w:w="9558" w:type="dxa"/>
            <w:gridSpan w:val="7"/>
            <w:tcBorders>
              <w:bottom w:val="single" w:sz="4" w:space="0" w:color="000000"/>
            </w:tcBorders>
          </w:tcPr>
          <w:p w:rsidR="00E32281" w:rsidRDefault="00E32281" w:rsidP="00E32281">
            <w:pPr>
              <w:pStyle w:val="Details"/>
              <w:spacing w:before="0" w:after="0"/>
              <w:rPr>
                <w:rFonts w:ascii="Georgia" w:hAnsi="Georgia"/>
                <w:b/>
                <w:i/>
              </w:rPr>
            </w:pPr>
          </w:p>
          <w:p w:rsidR="00E32281" w:rsidRPr="00E32281" w:rsidRDefault="00E32281" w:rsidP="00E32281">
            <w:pPr>
              <w:pStyle w:val="Details"/>
              <w:spacing w:before="0" w:after="0"/>
              <w:jc w:val="center"/>
              <w:rPr>
                <w:rFonts w:ascii="Georgia" w:hAnsi="Georgia"/>
                <w:b/>
                <w:i/>
              </w:rPr>
            </w:pPr>
            <w:r w:rsidRPr="00E32281">
              <w:rPr>
                <w:rFonts w:ascii="Georgia" w:hAnsi="Georgia"/>
                <w:b/>
                <w:i/>
              </w:rPr>
              <w:t xml:space="preserve">(Note: This position is paid </w:t>
            </w:r>
            <w:r w:rsidR="00466162">
              <w:rPr>
                <w:rFonts w:ascii="Georgia" w:hAnsi="Georgia"/>
                <w:b/>
                <w:i/>
              </w:rPr>
              <w:t>apartment and utlities</w:t>
            </w:r>
            <w:bookmarkStart w:id="0" w:name="_GoBack"/>
            <w:bookmarkEnd w:id="0"/>
            <w:r w:rsidRPr="00E32281">
              <w:rPr>
                <w:rFonts w:ascii="Georgia" w:hAnsi="Georgia"/>
                <w:b/>
                <w:i/>
              </w:rPr>
              <w:t xml:space="preserve"> in lieu of </w:t>
            </w:r>
            <w:r>
              <w:rPr>
                <w:rFonts w:ascii="Georgia" w:hAnsi="Georgia"/>
                <w:b/>
                <w:i/>
              </w:rPr>
              <w:t xml:space="preserve">a </w:t>
            </w:r>
            <w:r w:rsidRPr="00E32281">
              <w:rPr>
                <w:rFonts w:ascii="Georgia" w:hAnsi="Georgia"/>
                <w:b/>
                <w:i/>
              </w:rPr>
              <w:t>salary</w:t>
            </w:r>
            <w:r>
              <w:rPr>
                <w:rFonts w:ascii="Georgia" w:hAnsi="Georgia"/>
                <w:b/>
                <w:i/>
              </w:rPr>
              <w:t>)</w:t>
            </w:r>
          </w:p>
          <w:p w:rsidR="003D756D" w:rsidRDefault="003D756D" w:rsidP="003D756D">
            <w:pPr>
              <w:pStyle w:val="Details"/>
              <w:spacing w:before="0" w:after="0"/>
              <w:rPr>
                <w:rFonts w:ascii="Georgia" w:hAnsi="Georgia"/>
              </w:rPr>
            </w:pPr>
          </w:p>
          <w:p w:rsidR="003D756D" w:rsidRDefault="005272C5" w:rsidP="00E32281">
            <w:pPr>
              <w:pStyle w:val="Details"/>
              <w:spacing w:before="0" w:after="0"/>
              <w:rPr>
                <w:rFonts w:ascii="Georgia" w:hAnsi="Georgia"/>
              </w:rPr>
            </w:pPr>
            <w:r w:rsidRPr="003D756D">
              <w:rPr>
                <w:rFonts w:ascii="Georgia" w:hAnsi="Georgia"/>
              </w:rPr>
              <w:t xml:space="preserve">The Resident </w:t>
            </w:r>
            <w:r w:rsidR="00EB2F5C" w:rsidRPr="003D756D">
              <w:rPr>
                <w:rFonts w:ascii="Georgia" w:hAnsi="Georgia"/>
              </w:rPr>
              <w:t>Assistant</w:t>
            </w:r>
            <w:r w:rsidRPr="003D756D">
              <w:rPr>
                <w:rFonts w:ascii="Georgia" w:hAnsi="Georgia"/>
              </w:rPr>
              <w:t xml:space="preserve"> lives on-site in a fully-furnished studio apartment at The Settlement Homes Transitional Living Program (TLP), and provides assistance to the TLP residents in the absence of the TLP Director and After Care Coordinator. Assistance may include helping residents who become locked out of their apartments, assisting in the event of an emergency, submitting work orders to the Facility Manager or providing guidance to the residents.</w:t>
            </w:r>
            <w:r w:rsidR="00E32281">
              <w:rPr>
                <w:rFonts w:ascii="Georgia" w:hAnsi="Georgia"/>
              </w:rPr>
              <w:t xml:space="preserve"> The Resident Assistant cannot have pets or overnight guests.</w:t>
            </w:r>
          </w:p>
          <w:p w:rsidR="00E32281" w:rsidRPr="003D756D" w:rsidRDefault="00E32281" w:rsidP="00E32281">
            <w:pPr>
              <w:pStyle w:val="Details"/>
              <w:spacing w:before="0" w:after="0"/>
              <w:rPr>
                <w:rFonts w:ascii="Georgia" w:hAnsi="Georgia"/>
              </w:rPr>
            </w:pPr>
          </w:p>
        </w:tc>
      </w:tr>
      <w:tr w:rsidR="00DB7B5C" w:rsidRPr="003D756D" w:rsidTr="00286E13">
        <w:trPr>
          <w:trHeight w:val="288"/>
        </w:trPr>
        <w:tc>
          <w:tcPr>
            <w:tcW w:w="9576" w:type="dxa"/>
            <w:gridSpan w:val="8"/>
            <w:shd w:val="clear" w:color="auto" w:fill="D9D9D9"/>
            <w:vAlign w:val="center"/>
          </w:tcPr>
          <w:p w:rsidR="00DB7B5C" w:rsidRPr="003D756D" w:rsidRDefault="006702B1" w:rsidP="003D756D">
            <w:pPr>
              <w:pStyle w:val="Label"/>
              <w:spacing w:before="0" w:after="0"/>
              <w:rPr>
                <w:rFonts w:ascii="Georgia" w:hAnsi="Georgia"/>
              </w:rPr>
            </w:pPr>
            <w:r w:rsidRPr="003D756D">
              <w:rPr>
                <w:rFonts w:ascii="Georgia" w:hAnsi="Georgia"/>
              </w:rPr>
              <w:t>Essential Job Functions &amp; Expectations</w:t>
            </w:r>
          </w:p>
        </w:tc>
      </w:tr>
      <w:tr w:rsidR="00DB7B5C" w:rsidRPr="003D756D" w:rsidTr="00B475DD">
        <w:tc>
          <w:tcPr>
            <w:tcW w:w="9576" w:type="dxa"/>
            <w:gridSpan w:val="8"/>
          </w:tcPr>
          <w:p w:rsidR="003D756D" w:rsidRDefault="003D756D" w:rsidP="003D756D">
            <w:pPr>
              <w:pStyle w:val="Secondarylabels"/>
              <w:spacing w:before="0" w:after="0"/>
              <w:rPr>
                <w:rFonts w:ascii="Georgia" w:hAnsi="Georgia"/>
                <w:u w:val="single"/>
              </w:rPr>
            </w:pPr>
          </w:p>
          <w:p w:rsidR="00DB7B5C" w:rsidRPr="003D756D" w:rsidRDefault="00147A54" w:rsidP="003D756D">
            <w:pPr>
              <w:pStyle w:val="Secondarylabels"/>
              <w:spacing w:before="0" w:after="0"/>
              <w:rPr>
                <w:rFonts w:ascii="Georgia" w:hAnsi="Georgia"/>
              </w:rPr>
            </w:pPr>
            <w:r w:rsidRPr="003D756D">
              <w:rPr>
                <w:rFonts w:ascii="Georgia" w:hAnsi="Georgia"/>
              </w:rPr>
              <w:t>Role</w:t>
            </w:r>
            <w:r w:rsidR="00AA53BC" w:rsidRPr="003D756D">
              <w:rPr>
                <w:rFonts w:ascii="Georgia" w:hAnsi="Georgia"/>
              </w:rPr>
              <w:t>s</w:t>
            </w:r>
            <w:r w:rsidRPr="003D756D">
              <w:rPr>
                <w:rFonts w:ascii="Georgia" w:hAnsi="Georgia"/>
              </w:rPr>
              <w:t xml:space="preserve"> and Responsibilities</w:t>
            </w:r>
          </w:p>
          <w:p w:rsidR="008F3B32" w:rsidRPr="003D756D" w:rsidRDefault="005272C5" w:rsidP="003D756D">
            <w:pPr>
              <w:pStyle w:val="BulletedList"/>
              <w:spacing w:before="0" w:after="0"/>
              <w:rPr>
                <w:rFonts w:ascii="Georgia" w:hAnsi="Georgia"/>
                <w:b/>
              </w:rPr>
            </w:pPr>
            <w:r w:rsidRPr="003D756D">
              <w:rPr>
                <w:rFonts w:ascii="Georgia" w:hAnsi="Georgia"/>
                <w:b/>
              </w:rPr>
              <w:t>Resident Assistance</w:t>
            </w:r>
          </w:p>
          <w:p w:rsidR="00B57FF4" w:rsidRPr="003D756D" w:rsidRDefault="005272C5" w:rsidP="003D756D">
            <w:pPr>
              <w:numPr>
                <w:ilvl w:val="1"/>
                <w:numId w:val="1"/>
              </w:numPr>
              <w:spacing w:before="0" w:after="0"/>
              <w:rPr>
                <w:rFonts w:ascii="Georgia" w:hAnsi="Georgia"/>
                <w:color w:val="262626"/>
              </w:rPr>
            </w:pPr>
            <w:r w:rsidRPr="003D756D">
              <w:rPr>
                <w:rFonts w:ascii="Georgia" w:hAnsi="Georgia"/>
                <w:color w:val="262626"/>
              </w:rPr>
              <w:t>Help residents who become locked out of their apartments.</w:t>
            </w:r>
          </w:p>
          <w:p w:rsidR="005272C5" w:rsidRPr="003D756D" w:rsidRDefault="005272C5" w:rsidP="003D756D">
            <w:pPr>
              <w:numPr>
                <w:ilvl w:val="1"/>
                <w:numId w:val="1"/>
              </w:numPr>
              <w:spacing w:before="0" w:after="0"/>
              <w:rPr>
                <w:rFonts w:ascii="Georgia" w:hAnsi="Georgia"/>
                <w:color w:val="262626"/>
              </w:rPr>
            </w:pPr>
            <w:r w:rsidRPr="003D756D">
              <w:rPr>
                <w:rFonts w:ascii="Georgia" w:hAnsi="Georgia"/>
                <w:color w:val="262626"/>
              </w:rPr>
              <w:t>Assist in the event of an emergency.</w:t>
            </w:r>
          </w:p>
          <w:p w:rsidR="005272C5" w:rsidRPr="003D756D" w:rsidRDefault="005272C5" w:rsidP="003D756D">
            <w:pPr>
              <w:numPr>
                <w:ilvl w:val="1"/>
                <w:numId w:val="1"/>
              </w:numPr>
              <w:spacing w:before="0" w:after="0"/>
              <w:rPr>
                <w:rFonts w:ascii="Georgia" w:hAnsi="Georgia"/>
                <w:color w:val="262626"/>
              </w:rPr>
            </w:pPr>
            <w:r w:rsidRPr="003D756D">
              <w:rPr>
                <w:rFonts w:ascii="Georgia" w:hAnsi="Georgia"/>
                <w:color w:val="262626"/>
              </w:rPr>
              <w:t>Submit work orders as needed to the Facility Manager.</w:t>
            </w:r>
          </w:p>
          <w:p w:rsidR="005272C5" w:rsidRPr="003D756D" w:rsidRDefault="005272C5" w:rsidP="003D756D">
            <w:pPr>
              <w:numPr>
                <w:ilvl w:val="1"/>
                <w:numId w:val="1"/>
              </w:numPr>
              <w:spacing w:before="0" w:after="0"/>
              <w:rPr>
                <w:rFonts w:ascii="Georgia" w:hAnsi="Georgia"/>
                <w:color w:val="262626"/>
              </w:rPr>
            </w:pPr>
            <w:r w:rsidRPr="003D756D">
              <w:rPr>
                <w:rFonts w:ascii="Georgia" w:hAnsi="Georgia"/>
                <w:color w:val="262626"/>
              </w:rPr>
              <w:t>Provide guidance to residents.</w:t>
            </w:r>
          </w:p>
          <w:p w:rsidR="008F3B32" w:rsidRPr="003D756D" w:rsidRDefault="008F3B32" w:rsidP="003D756D">
            <w:pPr>
              <w:pStyle w:val="BulletedList"/>
              <w:spacing w:before="0" w:after="0"/>
              <w:rPr>
                <w:rFonts w:ascii="Georgia" w:hAnsi="Georgia"/>
              </w:rPr>
            </w:pPr>
            <w:r w:rsidRPr="003D756D">
              <w:rPr>
                <w:rFonts w:ascii="Georgia" w:hAnsi="Georgia"/>
              </w:rPr>
              <w:t>Other duties/projects as requested. Duties and responsibilities may be added, deleted or changed at any time at the discretion of leadership, formally or informally, either verbally or in writing.</w:t>
            </w:r>
          </w:p>
          <w:p w:rsidR="008F3B32" w:rsidRPr="003D756D" w:rsidRDefault="008F3B32" w:rsidP="003D756D">
            <w:pPr>
              <w:pStyle w:val="BulletedList"/>
              <w:numPr>
                <w:ilvl w:val="0"/>
                <w:numId w:val="0"/>
              </w:numPr>
              <w:spacing w:before="0" w:after="0"/>
              <w:ind w:left="360"/>
              <w:rPr>
                <w:rFonts w:ascii="Georgia" w:hAnsi="Georgia"/>
              </w:rPr>
            </w:pPr>
          </w:p>
          <w:p w:rsidR="008D0916" w:rsidRPr="003D756D" w:rsidRDefault="008D0916" w:rsidP="003D756D">
            <w:pPr>
              <w:pStyle w:val="Secondarylabels"/>
              <w:spacing w:before="0" w:after="0"/>
              <w:rPr>
                <w:rFonts w:ascii="Georgia" w:hAnsi="Georgia"/>
              </w:rPr>
            </w:pPr>
            <w:r w:rsidRPr="003D756D">
              <w:rPr>
                <w:rFonts w:ascii="Georgia" w:hAnsi="Georgia"/>
              </w:rPr>
              <w:t>Qualifications and Education Requirements</w:t>
            </w:r>
          </w:p>
          <w:p w:rsidR="005272C5" w:rsidRPr="003D756D" w:rsidRDefault="005272C5" w:rsidP="003D756D">
            <w:pPr>
              <w:pStyle w:val="BulletedList"/>
              <w:spacing w:before="0" w:after="0"/>
              <w:rPr>
                <w:rFonts w:ascii="Georgia" w:hAnsi="Georgia"/>
              </w:rPr>
            </w:pPr>
            <w:r w:rsidRPr="003D756D">
              <w:rPr>
                <w:rFonts w:ascii="Georgia" w:hAnsi="Georgia"/>
              </w:rPr>
              <w:t>Must</w:t>
            </w:r>
            <w:r w:rsidR="00DA53A0" w:rsidRPr="003D756D">
              <w:rPr>
                <w:rFonts w:ascii="Georgia" w:hAnsi="Georgia"/>
              </w:rPr>
              <w:t xml:space="preserve"> be female</w:t>
            </w:r>
          </w:p>
          <w:p w:rsidR="008F3B32" w:rsidRPr="003D756D" w:rsidRDefault="005272C5" w:rsidP="003D756D">
            <w:pPr>
              <w:pStyle w:val="BulletedList"/>
              <w:spacing w:before="0" w:after="0"/>
              <w:rPr>
                <w:rFonts w:ascii="Georgia" w:hAnsi="Georgia"/>
              </w:rPr>
            </w:pPr>
            <w:r w:rsidRPr="003D756D">
              <w:rPr>
                <w:rFonts w:ascii="Georgia" w:hAnsi="Georgia"/>
              </w:rPr>
              <w:t>Mu</w:t>
            </w:r>
            <w:r w:rsidR="00DA53A0" w:rsidRPr="003D756D">
              <w:rPr>
                <w:rFonts w:ascii="Georgia" w:hAnsi="Georgia"/>
              </w:rPr>
              <w:t>st have ability to live on-site</w:t>
            </w:r>
          </w:p>
          <w:p w:rsidR="005272C5" w:rsidRPr="003D756D" w:rsidRDefault="00DA53A0" w:rsidP="003D756D">
            <w:pPr>
              <w:pStyle w:val="BulletedList"/>
              <w:spacing w:before="0" w:after="0"/>
              <w:rPr>
                <w:rFonts w:ascii="Georgia" w:hAnsi="Georgia"/>
              </w:rPr>
            </w:pPr>
            <w:r w:rsidRPr="003D756D">
              <w:rPr>
                <w:rFonts w:ascii="Georgia" w:hAnsi="Georgia"/>
              </w:rPr>
              <w:t>Must be at least 21 years old</w:t>
            </w:r>
          </w:p>
          <w:p w:rsidR="008F3B32" w:rsidRPr="003D756D" w:rsidRDefault="008F3B32" w:rsidP="003D756D">
            <w:pPr>
              <w:pStyle w:val="BulletedList"/>
              <w:spacing w:before="0" w:after="0"/>
              <w:rPr>
                <w:rFonts w:ascii="Georgia" w:hAnsi="Georgia"/>
              </w:rPr>
            </w:pPr>
            <w:r w:rsidRPr="003D756D">
              <w:rPr>
                <w:rFonts w:ascii="Georgia" w:hAnsi="Georgia"/>
              </w:rPr>
              <w:t xml:space="preserve">Must meet personnel requirements as outlined by the Texas Department of Family and Protective Services </w:t>
            </w:r>
            <w:r w:rsidRPr="003D756D">
              <w:rPr>
                <w:rFonts w:ascii="Georgia" w:hAnsi="Georgia"/>
                <w:u w:val="single"/>
              </w:rPr>
              <w:t>Minimum Standards f</w:t>
            </w:r>
            <w:r w:rsidR="00DA53A0" w:rsidRPr="003D756D">
              <w:rPr>
                <w:rFonts w:ascii="Georgia" w:hAnsi="Georgia"/>
                <w:u w:val="single"/>
              </w:rPr>
              <w:t>or General Residency Operations</w:t>
            </w:r>
          </w:p>
          <w:p w:rsidR="003D756D" w:rsidRDefault="003D756D" w:rsidP="003D756D">
            <w:pPr>
              <w:pStyle w:val="BulletedList"/>
              <w:numPr>
                <w:ilvl w:val="0"/>
                <w:numId w:val="11"/>
              </w:numPr>
              <w:spacing w:before="0" w:after="0"/>
              <w:jc w:val="both"/>
              <w:rPr>
                <w:rFonts w:ascii="Georgia" w:hAnsi="Georgia"/>
                <w:color w:val="auto"/>
              </w:rPr>
            </w:pPr>
            <w:r>
              <w:rPr>
                <w:rFonts w:ascii="Georgia" w:hAnsi="Georgia"/>
                <w:color w:val="auto"/>
              </w:rPr>
              <w:t>Have a valid driver's license and less than 2 moving violations and/or 1 accident within the past 3 years</w:t>
            </w:r>
          </w:p>
          <w:p w:rsidR="003D756D" w:rsidRDefault="003D756D" w:rsidP="003D756D">
            <w:pPr>
              <w:pStyle w:val="BulletedList"/>
              <w:numPr>
                <w:ilvl w:val="0"/>
                <w:numId w:val="11"/>
              </w:numPr>
              <w:spacing w:before="0" w:after="0"/>
              <w:jc w:val="both"/>
              <w:rPr>
                <w:rFonts w:ascii="Georgia" w:hAnsi="Georgia"/>
                <w:color w:val="auto"/>
              </w:rPr>
            </w:pPr>
            <w:r>
              <w:rPr>
                <w:rFonts w:ascii="Georgia" w:hAnsi="Georgia"/>
                <w:color w:val="auto"/>
              </w:rPr>
              <w:t>Must have and maintain current auto liability insurance</w:t>
            </w:r>
          </w:p>
          <w:p w:rsidR="005272C5" w:rsidRDefault="005272C5" w:rsidP="003D756D">
            <w:pPr>
              <w:pStyle w:val="BulletedList"/>
              <w:spacing w:before="0" w:after="0"/>
              <w:rPr>
                <w:rFonts w:ascii="Georgia" w:hAnsi="Georgia"/>
              </w:rPr>
            </w:pPr>
            <w:r w:rsidRPr="003D756D">
              <w:rPr>
                <w:rFonts w:ascii="Georgia" w:hAnsi="Georgia"/>
              </w:rPr>
              <w:t>Must be able to pass FBI fingerprint check and drug tes</w:t>
            </w:r>
            <w:r w:rsidR="00DA53A0" w:rsidRPr="003D756D">
              <w:rPr>
                <w:rFonts w:ascii="Georgia" w:hAnsi="Georgia"/>
              </w:rPr>
              <w:t>t per state licensing standards</w:t>
            </w:r>
          </w:p>
          <w:p w:rsidR="00E32281" w:rsidRPr="003D756D" w:rsidRDefault="00E32281" w:rsidP="003D756D">
            <w:pPr>
              <w:pStyle w:val="BulletedList"/>
              <w:spacing w:before="0" w:after="0"/>
              <w:rPr>
                <w:rFonts w:ascii="Georgia" w:hAnsi="Georgia"/>
              </w:rPr>
            </w:pPr>
            <w:r>
              <w:rPr>
                <w:rFonts w:ascii="Georgia" w:hAnsi="Georgia"/>
              </w:rPr>
              <w:t>No pets</w:t>
            </w:r>
          </w:p>
          <w:p w:rsidR="00B02451" w:rsidRPr="003D756D" w:rsidRDefault="00B02451" w:rsidP="003D756D">
            <w:pPr>
              <w:spacing w:before="0" w:after="0"/>
              <w:ind w:left="720"/>
              <w:rPr>
                <w:rFonts w:ascii="Georgia" w:hAnsi="Georgia"/>
              </w:rPr>
            </w:pPr>
          </w:p>
          <w:p w:rsidR="00CA21C2" w:rsidRPr="003D756D" w:rsidRDefault="00CA21C2" w:rsidP="003D756D">
            <w:pPr>
              <w:spacing w:before="0" w:after="0"/>
              <w:rPr>
                <w:rFonts w:ascii="Georgia" w:hAnsi="Georgia"/>
                <w:b/>
              </w:rPr>
            </w:pPr>
            <w:r w:rsidRPr="003D756D">
              <w:rPr>
                <w:rFonts w:ascii="Georgia" w:hAnsi="Georgia"/>
                <w:b/>
              </w:rPr>
              <w:t>Essential Physical Requirements</w:t>
            </w:r>
            <w:r w:rsidR="00C84A3C" w:rsidRPr="003D756D">
              <w:rPr>
                <w:rFonts w:ascii="Georgia" w:hAnsi="Georgia"/>
                <w:b/>
              </w:rPr>
              <w:t>/Working Conditions</w:t>
            </w:r>
          </w:p>
          <w:p w:rsidR="005272C5" w:rsidRDefault="005272C5" w:rsidP="003D756D">
            <w:pPr>
              <w:spacing w:before="0" w:after="0"/>
              <w:rPr>
                <w:rFonts w:ascii="Georgia" w:hAnsi="Georgia"/>
              </w:rPr>
            </w:pPr>
            <w:r w:rsidRPr="003D756D">
              <w:rPr>
                <w:rFonts w:ascii="Georgia" w:hAnsi="Georgia"/>
              </w:rPr>
              <w:t xml:space="preserve">Subject to both inside and outside environmental conditions. Must be able to lift and/or exert up to </w:t>
            </w:r>
            <w:r w:rsidR="006E6AD8" w:rsidRPr="003D756D">
              <w:rPr>
                <w:rFonts w:ascii="Georgia" w:hAnsi="Georgia"/>
              </w:rPr>
              <w:t>3</w:t>
            </w:r>
            <w:r w:rsidRPr="003D756D">
              <w:rPr>
                <w:rFonts w:ascii="Georgia" w:hAnsi="Georgia"/>
              </w:rPr>
              <w:t>0 pounds of force occasionally and/or up to 1</w:t>
            </w:r>
            <w:r w:rsidR="006E6AD8" w:rsidRPr="003D756D">
              <w:rPr>
                <w:rFonts w:ascii="Georgia" w:hAnsi="Georgia"/>
              </w:rPr>
              <w:t>5</w:t>
            </w:r>
            <w:r w:rsidRPr="003D756D">
              <w:rPr>
                <w:rFonts w:ascii="Georgia" w:hAnsi="Georgia"/>
              </w:rPr>
              <w:t xml:space="preserve"> pounds of force frequently. Position frequently involves walking, standing, sitting, stooping, lifting, reaching, kneeling, crouching, speaking and repetitive motion. Position may occasionally involve running, climbing, balancing and crawling. Must have close visual acuity (corrected or uncorrected) so as to perform reading and transcription; perform visual inspections; operate a motor vehicle. Must be able to hear so as to receive detailed information through oral communication; receive information through electronic, telephone and/or radio frequency; respond quickly to emergency support requests.  </w:t>
            </w:r>
          </w:p>
          <w:p w:rsidR="00E32281" w:rsidRPr="003D756D" w:rsidRDefault="00E32281" w:rsidP="003D756D">
            <w:pPr>
              <w:spacing w:before="0" w:after="0"/>
              <w:rPr>
                <w:rFonts w:ascii="Georgia" w:hAnsi="Georgia"/>
              </w:rPr>
            </w:pPr>
          </w:p>
          <w:p w:rsidR="00A875B4" w:rsidRPr="003D756D" w:rsidRDefault="00A875B4" w:rsidP="003D756D">
            <w:pPr>
              <w:spacing w:before="0" w:after="0"/>
              <w:rPr>
                <w:rFonts w:ascii="Georgia" w:hAnsi="Georgia"/>
                <w:b/>
              </w:rPr>
            </w:pPr>
          </w:p>
          <w:p w:rsidR="006E6AD8" w:rsidRPr="003D756D" w:rsidRDefault="003D756D" w:rsidP="003D756D">
            <w:pPr>
              <w:spacing w:before="0" w:after="0"/>
              <w:rPr>
                <w:rFonts w:ascii="Georgia" w:hAnsi="Georgia"/>
                <w:b/>
              </w:rPr>
            </w:pPr>
            <w:r w:rsidRPr="003D756D">
              <w:rPr>
                <w:rFonts w:ascii="Georgia" w:hAnsi="Georgia"/>
                <w:b/>
              </w:rPr>
              <w:t>Equal Employment Opportunity Statement</w:t>
            </w:r>
          </w:p>
          <w:p w:rsidR="000C5A46" w:rsidRDefault="00A875B4" w:rsidP="003D756D">
            <w:pPr>
              <w:spacing w:before="0" w:after="0"/>
              <w:rPr>
                <w:rFonts w:ascii="Georgia" w:hAnsi="Georgia"/>
              </w:rPr>
            </w:pPr>
            <w:r w:rsidRPr="003D756D">
              <w:rPr>
                <w:rFonts w:ascii="Georgia" w:hAnsi="Georgia"/>
              </w:rPr>
              <w:t>Diversity creates a healthier environment: equal opportunity employer. We strictly prohibit unlawful discrimination during recruitment, hiring, compensation, promotion, or any other condition of employment, on the basis of race, color, creed, ancestry, national or ethnic origin, religion or belief, sex (including pregnancy), sexual orientation, gender identity or expression, marital status, disability, age, past, present, or prospective military service, medical history or genetic information, socio-economic circumstance or any other characteristics protected by law. We maintain a drug-free and alcohol-free workplace.</w:t>
            </w:r>
          </w:p>
          <w:p w:rsidR="003D756D" w:rsidRPr="003D756D" w:rsidRDefault="003D756D" w:rsidP="003D756D">
            <w:pPr>
              <w:spacing w:before="0" w:after="0"/>
              <w:rPr>
                <w:rFonts w:ascii="Georgia" w:hAnsi="Georgia"/>
              </w:rPr>
            </w:pPr>
          </w:p>
        </w:tc>
      </w:tr>
      <w:tr w:rsidR="003D756D" w:rsidRPr="003D756D" w:rsidTr="003D756D">
        <w:tc>
          <w:tcPr>
            <w:tcW w:w="2448" w:type="dxa"/>
            <w:gridSpan w:val="2"/>
            <w:shd w:val="clear" w:color="auto" w:fill="F2F2F2"/>
          </w:tcPr>
          <w:p w:rsidR="003D756D" w:rsidRPr="003D756D" w:rsidRDefault="003D756D" w:rsidP="00E25F48">
            <w:pPr>
              <w:rPr>
                <w:rFonts w:ascii="Georgia" w:hAnsi="Georgia"/>
              </w:rPr>
            </w:pPr>
            <w:r>
              <w:rPr>
                <w:rFonts w:ascii="Georgia" w:hAnsi="Georgia"/>
              </w:rPr>
              <w:lastRenderedPageBreak/>
              <w:t>Job Title:</w:t>
            </w:r>
          </w:p>
        </w:tc>
        <w:tc>
          <w:tcPr>
            <w:tcW w:w="7128" w:type="dxa"/>
            <w:gridSpan w:val="6"/>
          </w:tcPr>
          <w:p w:rsidR="003D756D" w:rsidRPr="003D756D" w:rsidRDefault="003D756D" w:rsidP="008F3B32">
            <w:pPr>
              <w:rPr>
                <w:rFonts w:ascii="Georgia" w:hAnsi="Georgia"/>
              </w:rPr>
            </w:pPr>
            <w:r>
              <w:rPr>
                <w:rFonts w:ascii="Georgia" w:hAnsi="Georgia"/>
              </w:rPr>
              <w:t>Resident Assistant</w:t>
            </w:r>
          </w:p>
        </w:tc>
      </w:tr>
      <w:tr w:rsidR="00386B78" w:rsidRPr="003D756D" w:rsidTr="003D756D">
        <w:tc>
          <w:tcPr>
            <w:tcW w:w="2448" w:type="dxa"/>
            <w:gridSpan w:val="2"/>
            <w:shd w:val="clear" w:color="auto" w:fill="F2F2F2"/>
          </w:tcPr>
          <w:p w:rsidR="0012566B" w:rsidRPr="003D756D" w:rsidRDefault="00AA53BC" w:rsidP="00E25F48">
            <w:pPr>
              <w:rPr>
                <w:rFonts w:ascii="Georgia" w:hAnsi="Georgia"/>
              </w:rPr>
            </w:pPr>
            <w:r w:rsidRPr="003D756D">
              <w:rPr>
                <w:rFonts w:ascii="Georgia" w:hAnsi="Georgia"/>
              </w:rPr>
              <w:t>Last Updated</w:t>
            </w:r>
            <w:r w:rsidR="0012566B" w:rsidRPr="003D756D">
              <w:rPr>
                <w:rFonts w:ascii="Georgia" w:hAnsi="Georgia"/>
              </w:rPr>
              <w:t xml:space="preserve"> By:</w:t>
            </w:r>
          </w:p>
        </w:tc>
        <w:tc>
          <w:tcPr>
            <w:tcW w:w="4230" w:type="dxa"/>
            <w:gridSpan w:val="2"/>
          </w:tcPr>
          <w:p w:rsidR="0012566B" w:rsidRPr="003D756D" w:rsidRDefault="005272C5" w:rsidP="005272C5">
            <w:pPr>
              <w:rPr>
                <w:rFonts w:ascii="Georgia" w:hAnsi="Georgia"/>
              </w:rPr>
            </w:pPr>
            <w:r w:rsidRPr="003D756D">
              <w:rPr>
                <w:rFonts w:ascii="Georgia" w:hAnsi="Georgia"/>
              </w:rPr>
              <w:t>Renee Randolph</w:t>
            </w:r>
            <w:r w:rsidR="00CB2D99" w:rsidRPr="003D756D">
              <w:rPr>
                <w:rFonts w:ascii="Georgia" w:hAnsi="Georgia"/>
              </w:rPr>
              <w:t xml:space="preserve">, </w:t>
            </w:r>
            <w:r w:rsidR="008F3B32" w:rsidRPr="003D756D">
              <w:rPr>
                <w:rFonts w:ascii="Georgia" w:hAnsi="Georgia"/>
              </w:rPr>
              <w:t>H</w:t>
            </w:r>
            <w:r w:rsidR="007F63CC" w:rsidRPr="003D756D">
              <w:rPr>
                <w:rFonts w:ascii="Georgia" w:hAnsi="Georgia"/>
              </w:rPr>
              <w:t>R</w:t>
            </w:r>
            <w:r w:rsidR="00E41A45" w:rsidRPr="003D756D">
              <w:rPr>
                <w:rFonts w:ascii="Georgia" w:hAnsi="Georgia"/>
              </w:rPr>
              <w:t xml:space="preserve"> Director</w:t>
            </w:r>
          </w:p>
        </w:tc>
        <w:tc>
          <w:tcPr>
            <w:tcW w:w="1170" w:type="dxa"/>
            <w:gridSpan w:val="2"/>
            <w:tcBorders>
              <w:bottom w:val="single" w:sz="4" w:space="0" w:color="000000"/>
            </w:tcBorders>
            <w:shd w:val="clear" w:color="auto" w:fill="F2F2F2"/>
          </w:tcPr>
          <w:p w:rsidR="0012566B" w:rsidRPr="003D756D" w:rsidRDefault="0012566B" w:rsidP="00516A0F">
            <w:pPr>
              <w:rPr>
                <w:rFonts w:ascii="Georgia" w:hAnsi="Georgia"/>
              </w:rPr>
            </w:pPr>
            <w:r w:rsidRPr="003D756D">
              <w:rPr>
                <w:rFonts w:ascii="Georgia" w:hAnsi="Georgia"/>
              </w:rPr>
              <w:t>Date:</w:t>
            </w:r>
          </w:p>
        </w:tc>
        <w:tc>
          <w:tcPr>
            <w:tcW w:w="1728" w:type="dxa"/>
            <w:gridSpan w:val="2"/>
          </w:tcPr>
          <w:p w:rsidR="0012566B" w:rsidRPr="003D756D" w:rsidRDefault="005272C5" w:rsidP="008F3B32">
            <w:pPr>
              <w:rPr>
                <w:rFonts w:ascii="Georgia" w:hAnsi="Georgia"/>
              </w:rPr>
            </w:pPr>
            <w:r w:rsidRPr="003D756D">
              <w:rPr>
                <w:rFonts w:ascii="Georgia" w:hAnsi="Georgia"/>
              </w:rPr>
              <w:t>04/16/2018</w:t>
            </w:r>
          </w:p>
        </w:tc>
      </w:tr>
      <w:tr w:rsidR="00386B78" w:rsidRPr="003D756D" w:rsidTr="003D756D">
        <w:tc>
          <w:tcPr>
            <w:tcW w:w="2448" w:type="dxa"/>
            <w:gridSpan w:val="2"/>
            <w:shd w:val="clear" w:color="auto" w:fill="F2F2F2"/>
          </w:tcPr>
          <w:p w:rsidR="0012566B" w:rsidRPr="003D756D" w:rsidRDefault="00AA53BC" w:rsidP="00E25F48">
            <w:pPr>
              <w:rPr>
                <w:rFonts w:ascii="Georgia" w:hAnsi="Georgia"/>
              </w:rPr>
            </w:pPr>
            <w:r w:rsidRPr="003D756D">
              <w:rPr>
                <w:rFonts w:ascii="Georgia" w:hAnsi="Georgia"/>
              </w:rPr>
              <w:t>Reviewed</w:t>
            </w:r>
            <w:r w:rsidR="0012566B" w:rsidRPr="003D756D">
              <w:rPr>
                <w:rFonts w:ascii="Georgia" w:hAnsi="Georgia"/>
              </w:rPr>
              <w:t xml:space="preserve"> By:</w:t>
            </w:r>
          </w:p>
        </w:tc>
        <w:tc>
          <w:tcPr>
            <w:tcW w:w="4230" w:type="dxa"/>
            <w:gridSpan w:val="2"/>
          </w:tcPr>
          <w:p w:rsidR="0012566B" w:rsidRPr="003D756D" w:rsidRDefault="006E6AD8" w:rsidP="00516A0F">
            <w:pPr>
              <w:rPr>
                <w:rFonts w:ascii="Georgia" w:hAnsi="Georgia"/>
              </w:rPr>
            </w:pPr>
            <w:r w:rsidRPr="003D756D">
              <w:rPr>
                <w:rFonts w:ascii="Georgia" w:hAnsi="Georgia"/>
              </w:rPr>
              <w:t>Jessica McKay, TLP Director</w:t>
            </w:r>
          </w:p>
        </w:tc>
        <w:tc>
          <w:tcPr>
            <w:tcW w:w="1170" w:type="dxa"/>
            <w:gridSpan w:val="2"/>
            <w:shd w:val="clear" w:color="auto" w:fill="F2F2F2"/>
          </w:tcPr>
          <w:p w:rsidR="0012566B" w:rsidRPr="003D756D" w:rsidRDefault="0012566B" w:rsidP="00516A0F">
            <w:pPr>
              <w:rPr>
                <w:rFonts w:ascii="Georgia" w:hAnsi="Georgia"/>
              </w:rPr>
            </w:pPr>
            <w:r w:rsidRPr="003D756D">
              <w:rPr>
                <w:rFonts w:ascii="Georgia" w:hAnsi="Georgia"/>
              </w:rPr>
              <w:t>Date:</w:t>
            </w:r>
          </w:p>
        </w:tc>
        <w:tc>
          <w:tcPr>
            <w:tcW w:w="1728" w:type="dxa"/>
            <w:gridSpan w:val="2"/>
          </w:tcPr>
          <w:p w:rsidR="0012566B" w:rsidRPr="003D756D" w:rsidRDefault="006E6AD8" w:rsidP="00516A0F">
            <w:pPr>
              <w:rPr>
                <w:rFonts w:ascii="Georgia" w:hAnsi="Georgia"/>
              </w:rPr>
            </w:pPr>
            <w:r w:rsidRPr="003D756D">
              <w:rPr>
                <w:rFonts w:ascii="Georgia" w:hAnsi="Georgia"/>
              </w:rPr>
              <w:t>04/16/2018</w:t>
            </w:r>
          </w:p>
        </w:tc>
      </w:tr>
      <w:tr w:rsidR="00140E86" w:rsidRPr="003D756D" w:rsidTr="003D756D">
        <w:tc>
          <w:tcPr>
            <w:tcW w:w="2448" w:type="dxa"/>
            <w:gridSpan w:val="2"/>
            <w:shd w:val="clear" w:color="auto" w:fill="F2F2F2"/>
          </w:tcPr>
          <w:p w:rsidR="00140E86" w:rsidRPr="003D756D" w:rsidRDefault="00140E86" w:rsidP="00E25F48">
            <w:pPr>
              <w:rPr>
                <w:rFonts w:ascii="Georgia" w:hAnsi="Georgia"/>
              </w:rPr>
            </w:pPr>
            <w:r w:rsidRPr="003D756D">
              <w:rPr>
                <w:rFonts w:ascii="Georgia" w:hAnsi="Georgia"/>
              </w:rPr>
              <w:t>Approved By:</w:t>
            </w:r>
          </w:p>
        </w:tc>
        <w:tc>
          <w:tcPr>
            <w:tcW w:w="4230" w:type="dxa"/>
            <w:gridSpan w:val="2"/>
          </w:tcPr>
          <w:p w:rsidR="00140E86" w:rsidRPr="003D756D" w:rsidRDefault="00BF43BF" w:rsidP="00516A0F">
            <w:pPr>
              <w:rPr>
                <w:rFonts w:ascii="Georgia" w:hAnsi="Georgia"/>
              </w:rPr>
            </w:pPr>
            <w:r w:rsidRPr="003D756D">
              <w:rPr>
                <w:rFonts w:ascii="Georgia" w:hAnsi="Georgia"/>
              </w:rPr>
              <w:t xml:space="preserve">Darcie </w:t>
            </w:r>
            <w:proofErr w:type="spellStart"/>
            <w:r w:rsidRPr="003D756D">
              <w:rPr>
                <w:rFonts w:ascii="Georgia" w:hAnsi="Georgia"/>
              </w:rPr>
              <w:t>DeShazo</w:t>
            </w:r>
            <w:proofErr w:type="spellEnd"/>
            <w:r w:rsidRPr="003D756D">
              <w:rPr>
                <w:rFonts w:ascii="Georgia" w:hAnsi="Georgia"/>
              </w:rPr>
              <w:t>, Executive Director</w:t>
            </w:r>
          </w:p>
        </w:tc>
        <w:tc>
          <w:tcPr>
            <w:tcW w:w="1170" w:type="dxa"/>
            <w:gridSpan w:val="2"/>
            <w:shd w:val="clear" w:color="auto" w:fill="F2F2F2"/>
          </w:tcPr>
          <w:p w:rsidR="00140E86" w:rsidRPr="003D756D" w:rsidRDefault="00140E86" w:rsidP="00AA53BC">
            <w:pPr>
              <w:rPr>
                <w:rFonts w:ascii="Georgia" w:hAnsi="Georgia"/>
              </w:rPr>
            </w:pPr>
            <w:r w:rsidRPr="003D756D">
              <w:rPr>
                <w:rFonts w:ascii="Georgia" w:hAnsi="Georgia"/>
              </w:rPr>
              <w:t>Date:</w:t>
            </w:r>
          </w:p>
        </w:tc>
        <w:tc>
          <w:tcPr>
            <w:tcW w:w="1728" w:type="dxa"/>
            <w:gridSpan w:val="2"/>
          </w:tcPr>
          <w:p w:rsidR="00BF43BF" w:rsidRPr="003D756D" w:rsidRDefault="00BF43BF" w:rsidP="00516A0F">
            <w:pPr>
              <w:rPr>
                <w:rFonts w:ascii="Georgia" w:hAnsi="Georgia"/>
              </w:rPr>
            </w:pPr>
            <w:r w:rsidRPr="003D756D">
              <w:rPr>
                <w:rFonts w:ascii="Georgia" w:hAnsi="Georgia"/>
              </w:rPr>
              <w:t>04/17/2018</w:t>
            </w:r>
          </w:p>
        </w:tc>
      </w:tr>
      <w:tr w:rsidR="00386B78" w:rsidRPr="003D756D" w:rsidTr="003D756D">
        <w:tc>
          <w:tcPr>
            <w:tcW w:w="2448" w:type="dxa"/>
            <w:gridSpan w:val="2"/>
            <w:shd w:val="clear" w:color="auto" w:fill="F2F2F2"/>
          </w:tcPr>
          <w:p w:rsidR="0012566B" w:rsidRPr="003D756D" w:rsidRDefault="00140E86" w:rsidP="00E25F48">
            <w:pPr>
              <w:rPr>
                <w:rFonts w:ascii="Georgia" w:hAnsi="Georgia"/>
              </w:rPr>
            </w:pPr>
            <w:r w:rsidRPr="003D756D">
              <w:rPr>
                <w:rFonts w:ascii="Georgia" w:hAnsi="Georgia"/>
              </w:rPr>
              <w:t>Employee Signature:</w:t>
            </w:r>
          </w:p>
        </w:tc>
        <w:tc>
          <w:tcPr>
            <w:tcW w:w="4230" w:type="dxa"/>
            <w:gridSpan w:val="2"/>
          </w:tcPr>
          <w:p w:rsidR="0012566B" w:rsidRPr="003D756D" w:rsidRDefault="0012566B" w:rsidP="00516A0F">
            <w:pPr>
              <w:rPr>
                <w:rFonts w:ascii="Georgia" w:hAnsi="Georgia"/>
              </w:rPr>
            </w:pPr>
          </w:p>
        </w:tc>
        <w:tc>
          <w:tcPr>
            <w:tcW w:w="1170" w:type="dxa"/>
            <w:gridSpan w:val="2"/>
            <w:shd w:val="clear" w:color="auto" w:fill="F2F2F2"/>
          </w:tcPr>
          <w:p w:rsidR="0012566B" w:rsidRPr="003D756D" w:rsidRDefault="0012566B" w:rsidP="00AA53BC">
            <w:pPr>
              <w:rPr>
                <w:rFonts w:ascii="Georgia" w:hAnsi="Georgia"/>
              </w:rPr>
            </w:pPr>
            <w:r w:rsidRPr="003D756D">
              <w:rPr>
                <w:rFonts w:ascii="Georgia" w:hAnsi="Georgia"/>
              </w:rPr>
              <w:t>Date:</w:t>
            </w:r>
          </w:p>
        </w:tc>
        <w:tc>
          <w:tcPr>
            <w:tcW w:w="1728" w:type="dxa"/>
            <w:gridSpan w:val="2"/>
          </w:tcPr>
          <w:p w:rsidR="0012566B" w:rsidRPr="003D756D" w:rsidRDefault="0012566B" w:rsidP="00516A0F">
            <w:pPr>
              <w:rPr>
                <w:rFonts w:ascii="Georgia" w:hAnsi="Georgia"/>
              </w:rPr>
            </w:pPr>
          </w:p>
        </w:tc>
      </w:tr>
    </w:tbl>
    <w:p w:rsidR="008F3B32" w:rsidRDefault="008F3B32" w:rsidP="008F3B32"/>
    <w:sectPr w:rsidR="008F3B32" w:rsidSect="00C57E3E">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F6" w:rsidRDefault="00E647F6" w:rsidP="00037D55">
      <w:pPr>
        <w:spacing w:before="0" w:after="0"/>
      </w:pPr>
      <w:r>
        <w:separator/>
      </w:r>
    </w:p>
  </w:endnote>
  <w:endnote w:type="continuationSeparator" w:id="0">
    <w:p w:rsidR="00E647F6" w:rsidRDefault="00E647F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Default="00037D55" w:rsidP="00AA2F07">
    <w:pPr>
      <w:pStyle w:val="Footer"/>
      <w:jc w:val="right"/>
    </w:pPr>
    <w:r>
      <w:fldChar w:fldCharType="begin"/>
    </w:r>
    <w:r>
      <w:instrText xml:space="preserve"> PAGE   \* MERGEFORMAT </w:instrText>
    </w:r>
    <w:r>
      <w:fldChar w:fldCharType="separate"/>
    </w:r>
    <w:r w:rsidR="0046616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F6" w:rsidRDefault="00E647F6" w:rsidP="00037D55">
      <w:pPr>
        <w:spacing w:before="0" w:after="0"/>
      </w:pPr>
      <w:r>
        <w:separator/>
      </w:r>
    </w:p>
  </w:footnote>
  <w:footnote w:type="continuationSeparator" w:id="0">
    <w:p w:rsidR="00E647F6" w:rsidRDefault="00E647F6"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Pr="00841DC8" w:rsidRDefault="00037D55" w:rsidP="00AA53BC">
    <w:pPr>
      <w:pStyle w:val="Companynam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3E" w:rsidRDefault="00E32281" w:rsidP="00C57E3E">
    <w:pPr>
      <w:pStyle w:val="Companyname"/>
      <w:jc w:val="left"/>
    </w:pPr>
    <w:r>
      <w:rPr>
        <w:noProof/>
      </w:rPr>
      <w:drawing>
        <wp:inline distT="0" distB="0" distL="0" distR="0">
          <wp:extent cx="838200" cy="695325"/>
          <wp:effectExtent l="0" t="0" r="0" b="9525"/>
          <wp:docPr id="1" name="Picture 1" descr="Settlement Home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tlement Home 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r w:rsidR="00C57E3E">
      <w:tab/>
    </w:r>
    <w:r w:rsidR="00C57E3E">
      <w:tab/>
    </w:r>
    <w:r w:rsidR="00C57E3E">
      <w:tab/>
    </w:r>
    <w:r w:rsidR="00C57E3E">
      <w:tab/>
    </w:r>
    <w:r w:rsidR="00C57E3E">
      <w:tab/>
    </w:r>
    <w:r w:rsidR="00C57E3E">
      <w:tab/>
    </w:r>
    <w:r w:rsidR="00C57E3E" w:rsidRPr="003D756D">
      <w:rPr>
        <w:rFonts w:ascii="Georgia" w:hAnsi="Georgia"/>
      </w:rPr>
      <w:t xml:space="preserve">     </w:t>
    </w:r>
    <w:r w:rsidR="003D756D">
      <w:rPr>
        <w:rFonts w:ascii="Georgia" w:hAnsi="Georgia"/>
      </w:rPr>
      <w:tab/>
    </w:r>
    <w:r w:rsidR="003D756D">
      <w:rPr>
        <w:rFonts w:ascii="Georgia" w:hAnsi="Georgia"/>
      </w:rPr>
      <w:tab/>
    </w:r>
    <w:r w:rsidR="003D756D" w:rsidRPr="003D756D">
      <w:rPr>
        <w:rFonts w:ascii="Georgia" w:hAnsi="Georgia"/>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369AC"/>
    <w:multiLevelType w:val="hybridMultilevel"/>
    <w:tmpl w:val="819C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11BFD"/>
    <w:multiLevelType w:val="hybridMultilevel"/>
    <w:tmpl w:val="41E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25C7C"/>
    <w:multiLevelType w:val="multilevel"/>
    <w:tmpl w:val="9D8C9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DEC46CB"/>
    <w:multiLevelType w:val="hybridMultilevel"/>
    <w:tmpl w:val="3B44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83BEB"/>
    <w:multiLevelType w:val="multilevel"/>
    <w:tmpl w:val="D90C2D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63939"/>
    <w:multiLevelType w:val="multilevel"/>
    <w:tmpl w:val="FE2215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2F316CB"/>
    <w:multiLevelType w:val="multilevel"/>
    <w:tmpl w:val="3488CB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80B0525"/>
    <w:multiLevelType w:val="multilevel"/>
    <w:tmpl w:val="F5DA5A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7"/>
  </w:num>
  <w:num w:numId="8">
    <w:abstractNumId w:val="8"/>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32"/>
    <w:rsid w:val="000327B2"/>
    <w:rsid w:val="00037D55"/>
    <w:rsid w:val="000C5A46"/>
    <w:rsid w:val="000D427A"/>
    <w:rsid w:val="00114FAC"/>
    <w:rsid w:val="001179C1"/>
    <w:rsid w:val="0012566B"/>
    <w:rsid w:val="00131A7E"/>
    <w:rsid w:val="001369B3"/>
    <w:rsid w:val="0014076C"/>
    <w:rsid w:val="00140E86"/>
    <w:rsid w:val="001459D7"/>
    <w:rsid w:val="00147A54"/>
    <w:rsid w:val="001A24F2"/>
    <w:rsid w:val="001C1DAF"/>
    <w:rsid w:val="001D1341"/>
    <w:rsid w:val="001D209C"/>
    <w:rsid w:val="001D376F"/>
    <w:rsid w:val="001E282B"/>
    <w:rsid w:val="001E30D9"/>
    <w:rsid w:val="001F7233"/>
    <w:rsid w:val="00201D1A"/>
    <w:rsid w:val="002421DC"/>
    <w:rsid w:val="00275626"/>
    <w:rsid w:val="00276A6F"/>
    <w:rsid w:val="00286E13"/>
    <w:rsid w:val="00347A36"/>
    <w:rsid w:val="00365061"/>
    <w:rsid w:val="00374F55"/>
    <w:rsid w:val="003829AA"/>
    <w:rsid w:val="00386B78"/>
    <w:rsid w:val="003B1E32"/>
    <w:rsid w:val="003D756D"/>
    <w:rsid w:val="003E14F2"/>
    <w:rsid w:val="0042454E"/>
    <w:rsid w:val="00455D2F"/>
    <w:rsid w:val="0045756C"/>
    <w:rsid w:val="00466162"/>
    <w:rsid w:val="004A1B2D"/>
    <w:rsid w:val="004A6E49"/>
    <w:rsid w:val="00500155"/>
    <w:rsid w:val="00501643"/>
    <w:rsid w:val="00502335"/>
    <w:rsid w:val="00516A0F"/>
    <w:rsid w:val="005272C5"/>
    <w:rsid w:val="00536FE8"/>
    <w:rsid w:val="00554268"/>
    <w:rsid w:val="00562A56"/>
    <w:rsid w:val="00566F1F"/>
    <w:rsid w:val="00592652"/>
    <w:rsid w:val="005A3B49"/>
    <w:rsid w:val="005E3FE3"/>
    <w:rsid w:val="0060216F"/>
    <w:rsid w:val="006312F6"/>
    <w:rsid w:val="0065207A"/>
    <w:rsid w:val="006702B1"/>
    <w:rsid w:val="006B253D"/>
    <w:rsid w:val="006C5CCB"/>
    <w:rsid w:val="006E6AD8"/>
    <w:rsid w:val="0072199A"/>
    <w:rsid w:val="007345ED"/>
    <w:rsid w:val="00774232"/>
    <w:rsid w:val="007B3192"/>
    <w:rsid w:val="007B5567"/>
    <w:rsid w:val="007B6A52"/>
    <w:rsid w:val="007E3E45"/>
    <w:rsid w:val="007F2C82"/>
    <w:rsid w:val="007F63CC"/>
    <w:rsid w:val="008036DF"/>
    <w:rsid w:val="0080619B"/>
    <w:rsid w:val="00841DC8"/>
    <w:rsid w:val="00843A55"/>
    <w:rsid w:val="00851E78"/>
    <w:rsid w:val="008D03D8"/>
    <w:rsid w:val="008D0916"/>
    <w:rsid w:val="008E42A6"/>
    <w:rsid w:val="008F1904"/>
    <w:rsid w:val="008F2537"/>
    <w:rsid w:val="008F3B32"/>
    <w:rsid w:val="00910063"/>
    <w:rsid w:val="009330CA"/>
    <w:rsid w:val="00942365"/>
    <w:rsid w:val="00962649"/>
    <w:rsid w:val="009733D7"/>
    <w:rsid w:val="0099370D"/>
    <w:rsid w:val="00A01E8A"/>
    <w:rsid w:val="00A359F5"/>
    <w:rsid w:val="00A746C3"/>
    <w:rsid w:val="00A81673"/>
    <w:rsid w:val="00A85228"/>
    <w:rsid w:val="00A875B4"/>
    <w:rsid w:val="00AA2F07"/>
    <w:rsid w:val="00AA53BC"/>
    <w:rsid w:val="00AB779D"/>
    <w:rsid w:val="00B000CE"/>
    <w:rsid w:val="00B02451"/>
    <w:rsid w:val="00B475DD"/>
    <w:rsid w:val="00B55833"/>
    <w:rsid w:val="00B57FF4"/>
    <w:rsid w:val="00B77F6D"/>
    <w:rsid w:val="00BA3F26"/>
    <w:rsid w:val="00BB2F85"/>
    <w:rsid w:val="00BD0958"/>
    <w:rsid w:val="00BF43BF"/>
    <w:rsid w:val="00C22FD2"/>
    <w:rsid w:val="00C41450"/>
    <w:rsid w:val="00C47C12"/>
    <w:rsid w:val="00C57E3E"/>
    <w:rsid w:val="00C76253"/>
    <w:rsid w:val="00C84A3C"/>
    <w:rsid w:val="00CA0FD3"/>
    <w:rsid w:val="00CA21C2"/>
    <w:rsid w:val="00CB2D99"/>
    <w:rsid w:val="00CB4C2B"/>
    <w:rsid w:val="00CC4A82"/>
    <w:rsid w:val="00CF467A"/>
    <w:rsid w:val="00D17CF6"/>
    <w:rsid w:val="00D237C5"/>
    <w:rsid w:val="00D24795"/>
    <w:rsid w:val="00D32F04"/>
    <w:rsid w:val="00D57E96"/>
    <w:rsid w:val="00D60B49"/>
    <w:rsid w:val="00D91CE6"/>
    <w:rsid w:val="00D921F1"/>
    <w:rsid w:val="00DA53A0"/>
    <w:rsid w:val="00DB4F41"/>
    <w:rsid w:val="00DB7B5C"/>
    <w:rsid w:val="00DC2EEE"/>
    <w:rsid w:val="00DE106F"/>
    <w:rsid w:val="00E0032A"/>
    <w:rsid w:val="00E23F93"/>
    <w:rsid w:val="00E25F48"/>
    <w:rsid w:val="00E32281"/>
    <w:rsid w:val="00E41A45"/>
    <w:rsid w:val="00E647F6"/>
    <w:rsid w:val="00E76C05"/>
    <w:rsid w:val="00E92B17"/>
    <w:rsid w:val="00EA5F7A"/>
    <w:rsid w:val="00EA68A2"/>
    <w:rsid w:val="00EB2F5C"/>
    <w:rsid w:val="00EE16B9"/>
    <w:rsid w:val="00F06F66"/>
    <w:rsid w:val="00F10053"/>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35435">
      <w:bodyDiv w:val="1"/>
      <w:marLeft w:val="0"/>
      <w:marRight w:val="0"/>
      <w:marTop w:val="0"/>
      <w:marBottom w:val="0"/>
      <w:divBdr>
        <w:top w:val="none" w:sz="0" w:space="0" w:color="auto"/>
        <w:left w:val="none" w:sz="0" w:space="0" w:color="auto"/>
        <w:bottom w:val="none" w:sz="0" w:space="0" w:color="auto"/>
        <w:right w:val="none" w:sz="0" w:space="0" w:color="auto"/>
      </w:divBdr>
    </w:div>
    <w:div w:id="9477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irector\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SH</cp:lastModifiedBy>
  <cp:revision>3</cp:revision>
  <cp:lastPrinted>2016-01-12T22:36:00Z</cp:lastPrinted>
  <dcterms:created xsi:type="dcterms:W3CDTF">2020-05-15T14:03:00Z</dcterms:created>
  <dcterms:modified xsi:type="dcterms:W3CDTF">2020-05-15T15:32:00Z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